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ja-JP"/>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197A01" w:rsidRDefault="00CA4D3B" w:rsidP="00197A01">
      <w:pPr>
        <w:jc w:val="center"/>
      </w:pPr>
      <w:r>
        <w:rPr>
          <w:b/>
          <w:caps/>
        </w:rPr>
        <w:t xml:space="preserve">DĖL </w:t>
      </w:r>
      <w:r w:rsidR="00197A01" w:rsidRPr="004C249F">
        <w:rPr>
          <w:b/>
          <w:bCs/>
        </w:rPr>
        <w:t xml:space="preserve">PRIĖMIMO Į KLAIPĖDOS MIESTO SAVIVALDYBĖS BENDROJO </w:t>
      </w:r>
      <w:r w:rsidR="00197A01">
        <w:rPr>
          <w:b/>
          <w:bCs/>
        </w:rPr>
        <w:t>UGDYMO</w:t>
      </w:r>
      <w:r w:rsidR="00197A01" w:rsidRPr="004C249F">
        <w:rPr>
          <w:b/>
          <w:bCs/>
        </w:rPr>
        <w:t xml:space="preserve"> MOKYKLAS TVARKOS APRAŠO PATVIRTINIMO</w:t>
      </w:r>
    </w:p>
    <w:p w:rsidR="00197A01" w:rsidRDefault="00197A01" w:rsidP="00197A01">
      <w:pPr>
        <w:jc w:val="center"/>
      </w:pPr>
    </w:p>
    <w:bookmarkStart w:id="1" w:name="registravimoDataIlga"/>
    <w:p w:rsidR="00197A01" w:rsidRPr="003C09F9" w:rsidRDefault="00197A01" w:rsidP="00197A0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2"/>
    </w:p>
    <w:p w:rsidR="00197A01" w:rsidRDefault="00197A01" w:rsidP="00197A01">
      <w:pPr>
        <w:tabs>
          <w:tab w:val="left" w:pos="5070"/>
          <w:tab w:val="left" w:pos="5366"/>
          <w:tab w:val="left" w:pos="6771"/>
          <w:tab w:val="left" w:pos="7363"/>
        </w:tabs>
        <w:jc w:val="center"/>
      </w:pPr>
      <w:r w:rsidRPr="001456CE">
        <w:t>Klaipėda</w:t>
      </w:r>
    </w:p>
    <w:p w:rsidR="00197A01" w:rsidRPr="008354D5" w:rsidRDefault="00197A01" w:rsidP="00197A01">
      <w:pPr>
        <w:jc w:val="center"/>
      </w:pPr>
    </w:p>
    <w:p w:rsidR="00197A01" w:rsidRDefault="00197A01" w:rsidP="00197A01">
      <w:pPr>
        <w:jc w:val="center"/>
      </w:pPr>
    </w:p>
    <w:p w:rsidR="00197A01" w:rsidRDefault="00197A01" w:rsidP="00197A01">
      <w:pPr>
        <w:tabs>
          <w:tab w:val="left" w:pos="912"/>
        </w:tabs>
        <w:ind w:firstLine="709"/>
        <w:jc w:val="both"/>
      </w:pPr>
      <w:r w:rsidRPr="00D0213F">
        <w:t>Vadovaudamasi</w:t>
      </w:r>
      <w:r>
        <w:t xml:space="preserve"> Lietuvos Respublikos vietos savivaldos įstatymo 16 straipsnio 3 dalies 9 punktu</w:t>
      </w:r>
      <w:r w:rsidRPr="006E3F09">
        <w:t>,</w:t>
      </w:r>
      <w:r>
        <w:t xml:space="preserve"> 18 straipsnio 1 dalimi ir Lietuvos Respublikos švietimo įstatymo 29 straipsnio 2 dalimi, </w:t>
      </w:r>
      <w:r w:rsidRPr="001D3C7E">
        <w:t xml:space="preserve">Klaipėdos miesto savivaldybės taryba </w:t>
      </w:r>
      <w:r w:rsidRPr="001D3C7E">
        <w:rPr>
          <w:spacing w:val="60"/>
        </w:rPr>
        <w:t>nusprendži</w:t>
      </w:r>
      <w:r w:rsidRPr="001D3C7E">
        <w:t>a:</w:t>
      </w:r>
    </w:p>
    <w:p w:rsidR="00197A01" w:rsidRDefault="00197A01" w:rsidP="00197A01">
      <w:pPr>
        <w:pStyle w:val="Sraopastraipa"/>
        <w:numPr>
          <w:ilvl w:val="0"/>
          <w:numId w:val="1"/>
        </w:numPr>
        <w:tabs>
          <w:tab w:val="left" w:pos="993"/>
        </w:tabs>
        <w:ind w:left="0" w:firstLine="720"/>
        <w:jc w:val="both"/>
      </w:pPr>
      <w:r>
        <w:t>Patvirtinti Priėmimo į Klaipėdos miesto savivaldybės bendrojo ugdymo mokyklas tvarkos aprašą (pridedama).</w:t>
      </w:r>
    </w:p>
    <w:p w:rsidR="00197A01" w:rsidRDefault="00197A01" w:rsidP="00197A01">
      <w:pPr>
        <w:pStyle w:val="Sraopastraipa"/>
        <w:numPr>
          <w:ilvl w:val="0"/>
          <w:numId w:val="1"/>
        </w:numPr>
        <w:tabs>
          <w:tab w:val="left" w:pos="993"/>
        </w:tabs>
        <w:ind w:left="0" w:firstLine="720"/>
        <w:jc w:val="both"/>
      </w:pPr>
      <w:r>
        <w:t>Pripažinti netekusiu galios Klaipėdos miesto savivaldybės tarybos 2011 m. kovo 17 d. sprendimą Nr. T2-71 „Dėl Priėmimo į Klaipėdos miesto savivaldybės bendrojo ugdymo mokyklas tvarkos aprašo patvirtinimo“.</w:t>
      </w:r>
    </w:p>
    <w:p w:rsidR="00197A01" w:rsidRDefault="00197A01" w:rsidP="00197A01">
      <w:pPr>
        <w:pStyle w:val="Sraopastraipa"/>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197A01">
      <w:pPr>
        <w:jc w:val="center"/>
      </w:pPr>
    </w:p>
    <w:p w:rsidR="00197A01" w:rsidRDefault="00197A01" w:rsidP="00197A01">
      <w:pPr>
        <w:jc w:val="cente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6F57C8" w:rsidRDefault="006F57C8" w:rsidP="006F57C8">
      <w:pPr>
        <w:jc w:val="center"/>
      </w:pPr>
      <w:r>
        <w:t>__________________________________________</w:t>
      </w:r>
    </w:p>
    <w:p w:rsidR="006F57C8" w:rsidRDefault="006F57C8"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r>
              <w:t xml:space="preserve"> redakcija)</w:t>
            </w:r>
          </w:p>
        </w:tc>
      </w:tr>
    </w:tbl>
    <w:p w:rsidR="006F57C8" w:rsidRDefault="006F57C8" w:rsidP="006F57C8">
      <w:pPr>
        <w:jc w:val="center"/>
      </w:pPr>
    </w:p>
    <w:p w:rsidR="00060840" w:rsidRPr="00F72A1E" w:rsidRDefault="00060840" w:rsidP="006F57C8">
      <w:pPr>
        <w:jc w:val="center"/>
      </w:pPr>
    </w:p>
    <w:p w:rsidR="006F57C8" w:rsidRPr="002850A2" w:rsidRDefault="006F57C8" w:rsidP="006F57C8">
      <w:pPr>
        <w:pStyle w:val="Pagrindinistekstas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Pagrindinistekstas"/>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Sraopastraipa"/>
        <w:numPr>
          <w:ilvl w:val="0"/>
          <w:numId w:val="2"/>
        </w:numPr>
        <w:tabs>
          <w:tab w:val="left" w:pos="851"/>
          <w:tab w:val="left" w:pos="1134"/>
        </w:tabs>
        <w:ind w:left="0" w:firstLine="851"/>
        <w:jc w:val="both"/>
      </w:pPr>
      <w:r w:rsidRPr="002850A2">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w:t>
      </w:r>
      <w:r w:rsidRPr="002850A2">
        <w:lastRenderedPageBreak/>
        <w:t xml:space="preserve">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Sraopastraipa"/>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(Montesori ir Valdorfo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Pagrindinistekstas"/>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Pagrindinistekstas"/>
        <w:jc w:val="center"/>
        <w:rPr>
          <w:b/>
          <w:caps/>
        </w:rPr>
      </w:pPr>
      <w:r w:rsidRPr="002850A2">
        <w:rPr>
          <w:b/>
          <w:caps/>
        </w:rPr>
        <w:t>priėmimo mokytis bendrieji kriterijai</w:t>
      </w:r>
    </w:p>
    <w:p w:rsidR="006F57C8" w:rsidRPr="002850A2" w:rsidRDefault="006F57C8" w:rsidP="006F57C8">
      <w:pPr>
        <w:pStyle w:val="Pagrindinistekstas"/>
        <w:ind w:firstLine="851"/>
        <w:jc w:val="center"/>
      </w:pPr>
    </w:p>
    <w:p w:rsidR="006F57C8" w:rsidRPr="00745F65" w:rsidRDefault="006F57C8" w:rsidP="006F57C8">
      <w:pPr>
        <w:pStyle w:val="Sraopastraipa"/>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Pagrindinistekstas"/>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Pagrindinistekstas"/>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Pagrindinistekstas"/>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Pagrindinistekstas"/>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Pagrindinistekstas"/>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Pagrindinistekstas"/>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daugiau nei laisvų vietų ir tokį priėmimo būdą nustatė Savivaldybės taryba, priskirdama aptarnavimo teritorijas. </w:t>
      </w:r>
    </w:p>
    <w:p w:rsidR="00CF2DC0" w:rsidRDefault="00277844" w:rsidP="006F57C8">
      <w:pPr>
        <w:pStyle w:val="Sraopastraipa"/>
        <w:numPr>
          <w:ilvl w:val="0"/>
          <w:numId w:val="2"/>
        </w:numPr>
        <w:tabs>
          <w:tab w:val="left" w:pos="1134"/>
          <w:tab w:val="left" w:pos="1276"/>
          <w:tab w:val="left" w:pos="1418"/>
        </w:tabs>
        <w:ind w:left="0" w:firstLine="851"/>
        <w:jc w:val="both"/>
      </w:pPr>
      <w:r w:rsidRPr="002C3D86">
        <w:lastRenderedPageBreak/>
        <w:t>Prašymai mokykloms teikiami asmeniškai Aprašo 11 punkte nustatytais terminais. Jie įregistruojami pateikimo metu</w:t>
      </w:r>
      <w:r w:rsidR="006F57C8" w:rsidRPr="00745F65">
        <w:t>.</w:t>
      </w:r>
    </w:p>
    <w:p w:rsidR="00CF2DC0" w:rsidRPr="00CF2DC0" w:rsidRDefault="00CF2DC0" w:rsidP="00CF2DC0">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Nr</w:t>
      </w:r>
      <w:r w:rsidRPr="00CF2DC0">
        <w:rPr>
          <w:i/>
          <w:sz w:val="20"/>
          <w:szCs w:val="20"/>
        </w:rPr>
        <w:t>. T2-2</w:t>
      </w:r>
      <w:r w:rsidR="00917727">
        <w:rPr>
          <w:i/>
          <w:sz w:val="20"/>
          <w:szCs w:val="20"/>
        </w:rPr>
        <w:t>73</w:t>
      </w:r>
      <w:r w:rsidRPr="00CF2DC0">
        <w:rPr>
          <w:i/>
          <w:sz w:val="20"/>
          <w:szCs w:val="20"/>
        </w:rPr>
        <w:t xml:space="preserve"> pakeitimas</w:t>
      </w:r>
    </w:p>
    <w:p w:rsidR="006F57C8" w:rsidRPr="00745F65" w:rsidRDefault="006F57C8" w:rsidP="00CF2DC0">
      <w:pPr>
        <w:pStyle w:val="Sraopastraipa"/>
        <w:tabs>
          <w:tab w:val="left" w:pos="1134"/>
          <w:tab w:val="left" w:pos="1276"/>
          <w:tab w:val="left" w:pos="1418"/>
        </w:tabs>
        <w:ind w:left="851"/>
        <w:jc w:val="both"/>
      </w:pPr>
      <w:r w:rsidRPr="00745F65">
        <w:t xml:space="preserve"> </w:t>
      </w:r>
    </w:p>
    <w:p w:rsidR="006F57C8" w:rsidRPr="00745F65" w:rsidRDefault="006F57C8" w:rsidP="006F57C8">
      <w:pPr>
        <w:pStyle w:val="Sraopastraipa"/>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Pagrindinistekstas"/>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Pagrindinistekstas"/>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Pagrindinistekstas"/>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Sraopastraipa"/>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Sraopastraipa"/>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Sraopastraipa"/>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Pagrindinistekstas"/>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supažindinami su pagrindiniais ugdymo principais, galimais ugdymo pasiekimų ir programų nesutapimais, kitomis svarbiomis netradicinio ugdymo turinio ir proceso ypatybėmis.</w:t>
      </w:r>
    </w:p>
    <w:p w:rsidR="006F57C8" w:rsidRPr="00745F65" w:rsidRDefault="006F57C8" w:rsidP="006F57C8">
      <w:pPr>
        <w:pStyle w:val="Pagrindinistekstas"/>
        <w:numPr>
          <w:ilvl w:val="0"/>
          <w:numId w:val="2"/>
        </w:numPr>
        <w:tabs>
          <w:tab w:val="left" w:pos="1276"/>
          <w:tab w:val="left" w:pos="1418"/>
        </w:tabs>
        <w:ind w:left="0" w:firstLine="851"/>
      </w:pPr>
      <w:r w:rsidRPr="00745F65">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Jei prasidėjus mokslo metams asmuo atvyksta į priskirtą mokyklą ir joje nėra laisvų vietų, jis priimamas Lietuvos Respublikos Vyriausybės nustatyta tvarka, jei nepažeidžiamos higienos </w:t>
      </w:r>
      <w:r w:rsidRPr="00745F65">
        <w:lastRenderedPageBreak/>
        <w:t>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III SKYRIUS</w:t>
      </w:r>
    </w:p>
    <w:p w:rsidR="006F57C8" w:rsidRPr="002850A2" w:rsidRDefault="006F57C8" w:rsidP="006F57C8">
      <w:pPr>
        <w:pStyle w:val="Pagrindinistekstas"/>
        <w:jc w:val="center"/>
        <w:rPr>
          <w:b/>
        </w:rPr>
      </w:pPr>
      <w:r w:rsidRPr="002850A2">
        <w:rPr>
          <w:b/>
        </w:rPr>
        <w:t>PRIĖMIMO MOKYTIS PAGAL PRADINIO IR PAGRINDINIO UGDYMO PROGRAMAS SĄLYGOS</w:t>
      </w:r>
    </w:p>
    <w:p w:rsidR="006F57C8" w:rsidRPr="002850A2" w:rsidRDefault="006F57C8" w:rsidP="006F57C8">
      <w:pPr>
        <w:pStyle w:val="Pagrindinistekstas"/>
        <w:jc w:val="center"/>
        <w:rPr>
          <w:b/>
        </w:rPr>
      </w:pPr>
    </w:p>
    <w:p w:rsidR="006F57C8" w:rsidRPr="007C711C" w:rsidRDefault="007C711C" w:rsidP="007C711C">
      <w:pPr>
        <w:pStyle w:val="Pagrindinistekstas"/>
        <w:numPr>
          <w:ilvl w:val="0"/>
          <w:numId w:val="2"/>
        </w:numPr>
        <w:ind w:left="0" w:firstLine="851"/>
        <w:rPr>
          <w:b/>
        </w:rPr>
      </w:pPr>
      <w:r w:rsidRPr="002850A2">
        <w:t>Mokytis pagal pradinio ir pagrindinio ugdymo programas asmenys priimami į mokyklas, atsižvelgus į jų gyvenamąsias vietas (toliau – priskirta mokykla) ar švietimo poreikius (toliau – pasirinkta mokykla</w:t>
      </w:r>
      <w:r w:rsidRPr="005F3426">
        <w:t>). Asmuo vienu metu gali rinktis ne daugiau kaip tris mokyklas, iš kurių viena turi būti pagal asmens gyvenamąją vietą priskirta mokykla.</w:t>
      </w:r>
    </w:p>
    <w:p w:rsidR="007C711C" w:rsidRPr="007C711C" w:rsidRDefault="007C711C" w:rsidP="007C711C">
      <w:pPr>
        <w:tabs>
          <w:tab w:val="left" w:pos="709"/>
        </w:tabs>
        <w:ind w:left="851"/>
        <w:rPr>
          <w:i/>
          <w:sz w:val="20"/>
          <w:szCs w:val="20"/>
        </w:rPr>
      </w:pPr>
      <w:r w:rsidRPr="007C711C">
        <w:rPr>
          <w:i/>
          <w:sz w:val="20"/>
          <w:szCs w:val="20"/>
          <w:lang w:val="en-US"/>
        </w:rPr>
        <w:t>2018, Nr</w:t>
      </w:r>
      <w:r w:rsidRPr="007C711C">
        <w:rPr>
          <w:i/>
          <w:sz w:val="20"/>
          <w:szCs w:val="20"/>
        </w:rPr>
        <w:t>. T2-1</w:t>
      </w:r>
      <w:r>
        <w:rPr>
          <w:i/>
          <w:sz w:val="20"/>
          <w:szCs w:val="20"/>
        </w:rPr>
        <w:t>93</w:t>
      </w:r>
      <w:r w:rsidRPr="007C711C">
        <w:rPr>
          <w:i/>
          <w:sz w:val="20"/>
          <w:szCs w:val="20"/>
        </w:rPr>
        <w:t xml:space="preserve"> pakeitimas</w:t>
      </w:r>
    </w:p>
    <w:p w:rsidR="007C711C" w:rsidRPr="002850A2" w:rsidRDefault="007C711C" w:rsidP="007C711C">
      <w:pPr>
        <w:pStyle w:val="Pagrindinistekstas"/>
        <w:ind w:left="851"/>
        <w:rPr>
          <w:b/>
        </w:rPr>
      </w:pPr>
    </w:p>
    <w:p w:rsidR="006F57C8" w:rsidRPr="002850A2" w:rsidRDefault="006F57C8" w:rsidP="006F57C8">
      <w:pPr>
        <w:pStyle w:val="Pagrindinistekstas"/>
        <w:jc w:val="center"/>
        <w:rPr>
          <w:b/>
        </w:rPr>
      </w:pPr>
      <w:r w:rsidRPr="002850A2">
        <w:rPr>
          <w:b/>
        </w:rPr>
        <w:t>PIRMASIS SKIRSNIS</w:t>
      </w:r>
    </w:p>
    <w:p w:rsidR="006F57C8" w:rsidRPr="002850A2" w:rsidRDefault="006F57C8" w:rsidP="006F57C8">
      <w:pPr>
        <w:pStyle w:val="Pagrindinistekstas"/>
        <w:jc w:val="center"/>
        <w:rPr>
          <w:b/>
        </w:rPr>
      </w:pPr>
      <w:r w:rsidRPr="002850A2">
        <w:rPr>
          <w:b/>
        </w:rPr>
        <w:t>PRIĖMIMAS Į PRISKIRTAS MOKYKLAS</w:t>
      </w:r>
    </w:p>
    <w:p w:rsidR="006F57C8" w:rsidRPr="002850A2" w:rsidRDefault="006F57C8" w:rsidP="006F57C8">
      <w:pPr>
        <w:pStyle w:val="Pagrindinistekstas"/>
        <w:ind w:firstLine="851"/>
        <w:jc w:val="center"/>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Pagrindinistekstas"/>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Pagrindinistekstas"/>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Pagrindinistekstas"/>
        <w:numPr>
          <w:ilvl w:val="1"/>
          <w:numId w:val="2"/>
        </w:numPr>
        <w:tabs>
          <w:tab w:val="left" w:pos="1276"/>
          <w:tab w:val="left" w:pos="1418"/>
        </w:tabs>
        <w:ind w:left="0" w:firstLine="851"/>
      </w:pPr>
      <w:r w:rsidRPr="00745F65">
        <w:t>priimami pirmumo teise:</w:t>
      </w:r>
    </w:p>
    <w:p w:rsidR="006F57C8" w:rsidRPr="00745F65" w:rsidRDefault="006F57C8" w:rsidP="006F57C8">
      <w:pPr>
        <w:pStyle w:val="Pagrindinistekstas"/>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Default="007C711C" w:rsidP="006F57C8">
      <w:pPr>
        <w:pStyle w:val="Pagrindinistekstas"/>
        <w:numPr>
          <w:ilvl w:val="2"/>
          <w:numId w:val="2"/>
        </w:numPr>
        <w:tabs>
          <w:tab w:val="left" w:pos="1560"/>
        </w:tabs>
        <w:ind w:left="0" w:firstLine="851"/>
      </w:pPr>
      <w:r w:rsidRPr="00A33874">
        <w:t xml:space="preserve">mokyklai priskirtoje aptarnavimo teritorijoje gyvenantys </w:t>
      </w:r>
      <w:r w:rsidRPr="00745F65">
        <w:t>asmenys</w:t>
      </w:r>
      <w:r>
        <w:t>:</w:t>
      </w:r>
      <w:r w:rsidRPr="00745F65">
        <w:t xml:space="preserve"> turintys </w:t>
      </w:r>
      <w:r w:rsidRPr="00745F65">
        <w:rPr>
          <w:color w:val="000000"/>
        </w:rPr>
        <w:t>specialiųjų ugdymosi poreikių</w:t>
      </w:r>
      <w:r>
        <w:rPr>
          <w:color w:val="000000"/>
        </w:rPr>
        <w:t>;</w:t>
      </w:r>
      <w:r w:rsidRPr="00745F65">
        <w:t xml:space="preserve"> kurių broliai ir seserys prašymo pateikimo metu jau mokosi toje mokykloje</w:t>
      </w:r>
      <w:r>
        <w:t>, –</w:t>
      </w:r>
      <w:r w:rsidRPr="00745F65">
        <w:t xml:space="preserve"> iš eilės pa</w:t>
      </w:r>
      <w:r>
        <w:t>gal prašymų įregistravimo datas</w:t>
      </w:r>
      <w:r w:rsidR="006F57C8" w:rsidRPr="00745F65">
        <w:t>;</w:t>
      </w:r>
    </w:p>
    <w:p w:rsidR="007C711C" w:rsidRPr="007C711C" w:rsidRDefault="007C711C" w:rsidP="007C711C">
      <w:pPr>
        <w:tabs>
          <w:tab w:val="left" w:pos="709"/>
        </w:tabs>
        <w:ind w:left="851"/>
        <w:rPr>
          <w:i/>
          <w:sz w:val="20"/>
          <w:szCs w:val="20"/>
        </w:rPr>
      </w:pPr>
      <w:r w:rsidRPr="007C711C">
        <w:rPr>
          <w:i/>
          <w:sz w:val="20"/>
          <w:szCs w:val="20"/>
          <w:lang w:val="en-US"/>
        </w:rPr>
        <w:t>2018, Nr</w:t>
      </w:r>
      <w:r w:rsidRPr="007C711C">
        <w:rPr>
          <w:i/>
          <w:sz w:val="20"/>
          <w:szCs w:val="20"/>
        </w:rPr>
        <w:t>. T2-193 pakeitimas</w:t>
      </w:r>
    </w:p>
    <w:p w:rsidR="007C711C" w:rsidRPr="00745F65" w:rsidRDefault="007C711C" w:rsidP="007C711C">
      <w:pPr>
        <w:pStyle w:val="Pagrindinistekstas"/>
        <w:tabs>
          <w:tab w:val="left" w:pos="1560"/>
        </w:tabs>
        <w:ind w:left="851"/>
      </w:pP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seniūnaičius; </w:t>
      </w:r>
    </w:p>
    <w:p w:rsidR="006F57C8" w:rsidRDefault="000C5027" w:rsidP="006F57C8">
      <w:pPr>
        <w:pStyle w:val="Pagrindinistekstas"/>
        <w:numPr>
          <w:ilvl w:val="1"/>
          <w:numId w:val="2"/>
        </w:numPr>
        <w:tabs>
          <w:tab w:val="left" w:pos="1418"/>
          <w:tab w:val="left" w:pos="1560"/>
        </w:tabs>
        <w:ind w:left="0" w:firstLine="851"/>
      </w:pPr>
      <w:r w:rsidRPr="00745F65">
        <w:t>prašoma pateikti papildomus dokumentus, įrodančius priimamų asmenų gyvenamąsias vietas (</w:t>
      </w:r>
      <w:r w:rsidRPr="005F3426">
        <w:t>turto nuosavybę ar valdymo teisę patvirtinantys dokumentai</w:t>
      </w:r>
      <w:r w:rsidRPr="00745F65">
        <w:t>, mokėjimo kvitai už suteiktas komunalines ar kitas gyvenamųjų patalpų išlaikymo paslaugas);</w:t>
      </w:r>
    </w:p>
    <w:p w:rsidR="000C5027" w:rsidRPr="000C5027" w:rsidRDefault="000C5027" w:rsidP="000C5027">
      <w:pPr>
        <w:tabs>
          <w:tab w:val="left" w:pos="709"/>
        </w:tabs>
        <w:ind w:left="851"/>
        <w:rPr>
          <w:i/>
          <w:sz w:val="20"/>
          <w:szCs w:val="20"/>
        </w:rPr>
      </w:pPr>
      <w:r w:rsidRPr="000C5027">
        <w:rPr>
          <w:i/>
          <w:sz w:val="20"/>
          <w:szCs w:val="20"/>
          <w:lang w:val="en-US"/>
        </w:rPr>
        <w:t>2018, Nr</w:t>
      </w:r>
      <w:r w:rsidRPr="000C5027">
        <w:rPr>
          <w:i/>
          <w:sz w:val="20"/>
          <w:szCs w:val="20"/>
        </w:rPr>
        <w:t>. T2-193 pakeitimas</w:t>
      </w:r>
    </w:p>
    <w:p w:rsidR="000C5027" w:rsidRPr="00745F65" w:rsidRDefault="000C5027" w:rsidP="000C5027">
      <w:pPr>
        <w:pStyle w:val="Pagrindinistekstas"/>
        <w:tabs>
          <w:tab w:val="left" w:pos="1418"/>
          <w:tab w:val="left" w:pos="1560"/>
        </w:tabs>
        <w:ind w:left="851"/>
      </w:pPr>
    </w:p>
    <w:p w:rsidR="006F57C8" w:rsidRPr="00745F65" w:rsidRDefault="006F57C8" w:rsidP="006F57C8">
      <w:pPr>
        <w:pStyle w:val="Pagrindinistekstas"/>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Pagrindinistekstas"/>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6F57C8" w:rsidRPr="00745F65" w:rsidRDefault="006F57C8" w:rsidP="006F57C8">
      <w:pPr>
        <w:pStyle w:val="Pagrindinistekstas"/>
        <w:numPr>
          <w:ilvl w:val="0"/>
          <w:numId w:val="2"/>
        </w:numPr>
        <w:tabs>
          <w:tab w:val="left" w:pos="1276"/>
          <w:tab w:val="left" w:pos="1418"/>
        </w:tabs>
        <w:ind w:left="0" w:firstLine="851"/>
      </w:pPr>
      <w:r w:rsidRPr="00745F65">
        <w:lastRenderedPageBreak/>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Pagrindinistekstas"/>
        <w:jc w:val="center"/>
        <w:rPr>
          <w:b/>
        </w:rPr>
      </w:pPr>
      <w:r w:rsidRPr="002850A2">
        <w:rPr>
          <w:b/>
        </w:rPr>
        <w:t>ANTRASIS SKIRSNIS</w:t>
      </w:r>
    </w:p>
    <w:p w:rsidR="006F57C8" w:rsidRPr="002850A2" w:rsidRDefault="006F57C8" w:rsidP="006F57C8">
      <w:pPr>
        <w:pStyle w:val="Pagrindinistekstas"/>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Pagrindinistekstas"/>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Pagrindinistekstas"/>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Pagrindinistekstas"/>
        <w:numPr>
          <w:ilvl w:val="0"/>
          <w:numId w:val="2"/>
        </w:numPr>
        <w:tabs>
          <w:tab w:val="left" w:pos="1276"/>
        </w:tabs>
        <w:ind w:left="0" w:firstLine="851"/>
      </w:pPr>
      <w:r w:rsidRPr="00745F65">
        <w:t xml:space="preserve">Pagrindinio priėmimo metu: </w:t>
      </w:r>
    </w:p>
    <w:p w:rsidR="006F57C8" w:rsidRPr="00745F65" w:rsidRDefault="006F57C8" w:rsidP="006F57C8">
      <w:pPr>
        <w:pStyle w:val="Pagrindinistekstas"/>
        <w:numPr>
          <w:ilvl w:val="1"/>
          <w:numId w:val="2"/>
        </w:numPr>
        <w:tabs>
          <w:tab w:val="left" w:pos="1418"/>
        </w:tabs>
        <w:ind w:left="0" w:firstLine="851"/>
      </w:pPr>
      <w:r w:rsidRPr="00745F65">
        <w:t>į mokyklas-darželius:</w:t>
      </w:r>
    </w:p>
    <w:p w:rsidR="006F57C8" w:rsidRPr="00745F65" w:rsidRDefault="006F57C8" w:rsidP="006F57C8">
      <w:pPr>
        <w:pStyle w:val="Pagrindinistekstas"/>
        <w:numPr>
          <w:ilvl w:val="2"/>
          <w:numId w:val="2"/>
        </w:numPr>
        <w:tabs>
          <w:tab w:val="left" w:pos="1418"/>
          <w:tab w:val="left" w:pos="1560"/>
        </w:tabs>
        <w:ind w:left="0" w:firstLine="851"/>
      </w:pPr>
      <w:r w:rsidRPr="00745F65">
        <w:t>priimami asmenys pagal prašymų įregistravimo datas;</w:t>
      </w:r>
    </w:p>
    <w:p w:rsidR="006F57C8" w:rsidRDefault="009D1E6F" w:rsidP="006F57C8">
      <w:pPr>
        <w:pStyle w:val="Pagrindinistekstas"/>
        <w:numPr>
          <w:ilvl w:val="2"/>
          <w:numId w:val="2"/>
        </w:numPr>
        <w:tabs>
          <w:tab w:val="left" w:pos="1418"/>
          <w:tab w:val="left" w:pos="1560"/>
        </w:tabs>
        <w:ind w:left="0" w:firstLine="851"/>
      </w:pPr>
      <w:r w:rsidRPr="00745F65">
        <w:t xml:space="preserve">jeigu norinčiųjų mokytis yra daugiau nei laisvų vietų, pirmumo teise priimami Savivaldybės teritorijoje gyvenantys </w:t>
      </w:r>
      <w:r>
        <w:t>asmenys</w:t>
      </w:r>
      <w:r w:rsidRPr="00745F65">
        <w:t xml:space="preserve">, kurių broliai ir seserys prašymo pateikimo </w:t>
      </w:r>
      <w:r>
        <w:t xml:space="preserve">metu jau mokosi toje mokykloje, </w:t>
      </w:r>
      <w:r w:rsidRPr="00745F65">
        <w:t>iš eilės pagal prašymų įregistravimo datas;</w:t>
      </w:r>
    </w:p>
    <w:p w:rsidR="009D1E6F" w:rsidRPr="009D1E6F" w:rsidRDefault="009D1E6F" w:rsidP="009D1E6F">
      <w:pPr>
        <w:tabs>
          <w:tab w:val="left" w:pos="709"/>
        </w:tabs>
        <w:ind w:left="851"/>
        <w:rPr>
          <w:i/>
          <w:sz w:val="20"/>
          <w:szCs w:val="20"/>
        </w:rPr>
      </w:pPr>
      <w:r w:rsidRPr="009D1E6F">
        <w:rPr>
          <w:i/>
          <w:sz w:val="20"/>
          <w:szCs w:val="20"/>
          <w:lang w:val="en-US"/>
        </w:rPr>
        <w:t>2018, Nr</w:t>
      </w:r>
      <w:r w:rsidRPr="009D1E6F">
        <w:rPr>
          <w:i/>
          <w:sz w:val="20"/>
          <w:szCs w:val="20"/>
        </w:rPr>
        <w:t>. T2-193 pakeitimas</w:t>
      </w:r>
    </w:p>
    <w:p w:rsidR="009D1E6F" w:rsidRPr="00745F65" w:rsidRDefault="009D1E6F" w:rsidP="009D1E6F">
      <w:pPr>
        <w:pStyle w:val="Pagrindinistekstas"/>
        <w:tabs>
          <w:tab w:val="left" w:pos="1418"/>
          <w:tab w:val="left" w:pos="1560"/>
        </w:tabs>
        <w:ind w:left="851"/>
      </w:pPr>
    </w:p>
    <w:p w:rsidR="007C4043" w:rsidRPr="00524E1B" w:rsidRDefault="007C4043" w:rsidP="007C4043">
      <w:pPr>
        <w:pStyle w:val="Pagrindinistekstas"/>
        <w:tabs>
          <w:tab w:val="left" w:pos="1418"/>
          <w:tab w:val="left" w:pos="1560"/>
        </w:tabs>
        <w:ind w:firstLine="851"/>
        <w:rPr>
          <w:bCs/>
        </w:rPr>
      </w:pPr>
      <w:r w:rsidRPr="00524E1B">
        <w:t xml:space="preserve">28.2. į netradicinio ugdymo (sporto) klases </w:t>
      </w:r>
      <w:r w:rsidRPr="00524E1B">
        <w:rPr>
          <w:bCs/>
        </w:rPr>
        <w:t>priimami olimpinėse sporto šakose sportuojantys asmenys pagal</w:t>
      </w:r>
      <w:r w:rsidRPr="00524E1B">
        <w:t xml:space="preserve"> prašymų įregistravimo datas, </w:t>
      </w:r>
      <w:r w:rsidRPr="00524E1B">
        <w:rPr>
          <w:bCs/>
        </w:rPr>
        <w:t xml:space="preserve">turintys sporto medicinos centro išvadą–leidimą mokytis sporto mokykloje (klasėje) bei </w:t>
      </w:r>
      <w:r w:rsidRPr="00524E1B">
        <w:t>sporto organizacijos sutikimą prisiimti įsipareigojimus dėl asmens ugdymo ir sportinės veiklos organizavimo. Priimami asmenys turi atitikti vieną iš šių kriterijų:</w:t>
      </w:r>
    </w:p>
    <w:p w:rsidR="007C4043" w:rsidRPr="00524E1B" w:rsidRDefault="007C4043" w:rsidP="007C4043">
      <w:pPr>
        <w:pStyle w:val="Pagrindinistekstas"/>
        <w:tabs>
          <w:tab w:val="left" w:pos="1418"/>
          <w:tab w:val="left" w:pos="1560"/>
        </w:tabs>
        <w:ind w:firstLine="851"/>
        <w:rPr>
          <w:bCs/>
        </w:rPr>
      </w:pPr>
      <w:r w:rsidRPr="00524E1B">
        <w:rPr>
          <w:bCs/>
        </w:rPr>
        <w:t>28.2.1. būti pasiekę Kūno kultūros ir sporto departamento prie Lietuvos Respublikos Vyriausybės generalinio direktoriaus nustatytus meistriškumo pakopų rodiklius, atsižvelgus į varžybose užimtas vietas ar pasiektus rezultatus;</w:t>
      </w:r>
    </w:p>
    <w:p w:rsidR="007C4043" w:rsidRPr="00524E1B" w:rsidRDefault="007C4043" w:rsidP="007C4043">
      <w:pPr>
        <w:pStyle w:val="Pagrindinistekstas"/>
        <w:tabs>
          <w:tab w:val="left" w:pos="1418"/>
          <w:tab w:val="left" w:pos="1560"/>
        </w:tabs>
        <w:ind w:firstLine="851"/>
        <w:rPr>
          <w:bCs/>
        </w:rPr>
      </w:pPr>
      <w:r w:rsidRPr="00524E1B">
        <w:rPr>
          <w:bCs/>
        </w:rPr>
        <w:t>28.2.2. viršyti Lietuvos mokinių EUROFITO fizinio pajėgumo testavimo pagal Europos Tarybos Ministrų Komiteto patvirtintas rekomendacijas vieno testo 10 balų rodiklį, likusių testų rodiklių – 7 balų vidurkį.</w:t>
      </w:r>
    </w:p>
    <w:p w:rsidR="007C4043" w:rsidRPr="00524E1B" w:rsidRDefault="007C4043" w:rsidP="007C4043">
      <w:pPr>
        <w:tabs>
          <w:tab w:val="left" w:pos="993"/>
        </w:tabs>
        <w:ind w:firstLine="851"/>
        <w:jc w:val="both"/>
      </w:pPr>
      <w:r w:rsidRPr="00524E1B">
        <w:t xml:space="preserve">Jeigu norinčiųjų mokytis yra daugiau nei laisvų vietų, asmenys priimami pagal motyvacijos vertinimo rezultatus. Motyvacijos vertinimas organizuojamas ir vykdomas Aprašo 12 punkte nustatyta tvarka, priimamų mokinių motyvacijos vertinimo tvarkos aprašus papildomai </w:t>
      </w:r>
      <w:r w:rsidRPr="008A4014">
        <w:t>suderinus</w:t>
      </w:r>
      <w:r w:rsidRPr="00524E1B">
        <w:t xml:space="preserve"> su S</w:t>
      </w:r>
      <w:r w:rsidRPr="00524E1B">
        <w:rPr>
          <w:lang w:eastAsia="lt-LT"/>
        </w:rPr>
        <w:t>avivaldybės administracijos Ugdymo ir kultūros departamento Sporto skyriumi</w:t>
      </w:r>
      <w:r w:rsidRPr="00524E1B">
        <w:t>.</w:t>
      </w:r>
    </w:p>
    <w:p w:rsidR="006F57C8" w:rsidRDefault="007C4043" w:rsidP="007C4043">
      <w:pPr>
        <w:pStyle w:val="Pagrindinistekstas"/>
        <w:tabs>
          <w:tab w:val="left" w:pos="1418"/>
          <w:tab w:val="left" w:pos="1560"/>
        </w:tabs>
        <w:ind w:firstLine="851"/>
        <w:rPr>
          <w:bCs/>
        </w:rPr>
      </w:pPr>
      <w:r w:rsidRPr="00524E1B">
        <w:t>Dėl priimtų į netradicinio ugdymo (sporto) klases mokinių ugdymo ir sportinės veiklos organizavimo pasirašomos trišalės sutartys tarp mokyklos, prašymą pateikusio asmens pagal Aprašo 38 punktą ir sportinę veiklą teisės aktų nustatyta tvarka įregistravusios sporto organizacijos. Trišalės sutarties formą įsakymu tvirtina Savivaldy</w:t>
      </w:r>
      <w:r>
        <w:t>bės administracijos direktorius</w:t>
      </w:r>
      <w:r w:rsidR="006F57C8" w:rsidRPr="00745F65">
        <w:rPr>
          <w:bCs/>
        </w:rPr>
        <w:t>;</w:t>
      </w:r>
    </w:p>
    <w:p w:rsidR="00D66C6C" w:rsidRPr="00CF2DC0" w:rsidRDefault="00D66C6C" w:rsidP="00D66C6C">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Nr</w:t>
      </w:r>
      <w:r w:rsidRPr="00CF2DC0">
        <w:rPr>
          <w:i/>
          <w:sz w:val="20"/>
          <w:szCs w:val="20"/>
        </w:rPr>
        <w:t>. T2-1</w:t>
      </w:r>
      <w:r>
        <w:rPr>
          <w:i/>
          <w:sz w:val="20"/>
          <w:szCs w:val="20"/>
        </w:rPr>
        <w:t>01</w:t>
      </w:r>
      <w:r w:rsidRPr="00CF2DC0">
        <w:rPr>
          <w:i/>
          <w:sz w:val="20"/>
          <w:szCs w:val="20"/>
        </w:rPr>
        <w:t xml:space="preserve"> pakeitimas</w:t>
      </w:r>
      <w:r>
        <w:rPr>
          <w:i/>
          <w:sz w:val="20"/>
          <w:szCs w:val="20"/>
        </w:rPr>
        <w:t xml:space="preserve"> </w:t>
      </w:r>
    </w:p>
    <w:p w:rsidR="00892979" w:rsidRPr="00745F65" w:rsidRDefault="00892979" w:rsidP="007C4043">
      <w:pPr>
        <w:pStyle w:val="Pagrindinistekstas"/>
        <w:tabs>
          <w:tab w:val="left" w:pos="1418"/>
          <w:tab w:val="left" w:pos="1560"/>
        </w:tabs>
        <w:ind w:firstLine="851"/>
      </w:pPr>
    </w:p>
    <w:p w:rsidR="006F57C8" w:rsidRPr="00745F65" w:rsidRDefault="006F57C8" w:rsidP="006F57C8">
      <w:pPr>
        <w:pStyle w:val="Pagrindinistekstas"/>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Pagrindinistekstas"/>
        <w:numPr>
          <w:ilvl w:val="1"/>
          <w:numId w:val="3"/>
        </w:numPr>
        <w:tabs>
          <w:tab w:val="left" w:pos="1418"/>
          <w:tab w:val="left" w:pos="1560"/>
        </w:tabs>
        <w:ind w:left="0" w:firstLine="851"/>
      </w:pPr>
      <w:r w:rsidRPr="00745F65">
        <w:t xml:space="preserve">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w:t>
      </w:r>
      <w:r w:rsidRPr="00745F65">
        <w:lastRenderedPageBreak/>
        <w:t>pageidaujantys tęsti mokymąsi pagal aukštesnio lygmens ugdymo programą toje pačioje gimnazijoje, ir kiti asmenys pagal Aprašo 28.1.2 papunktį;</w:t>
      </w:r>
    </w:p>
    <w:p w:rsidR="006F57C8" w:rsidRPr="00745F65" w:rsidRDefault="006F57C8" w:rsidP="006F57C8">
      <w:pPr>
        <w:pStyle w:val="Pagrindinistekstas"/>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Sraopastraipa"/>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Pagrindinistekstas"/>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Pagrindinistekstas"/>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įvertinimus, atliktus projektinius darbus, mokinio sukauptą darbų aplanką ar kitus mokymosi pasiekimų vertinimus). </w:t>
      </w:r>
    </w:p>
    <w:p w:rsidR="006F57C8" w:rsidRPr="00745F65" w:rsidRDefault="006F57C8" w:rsidP="006F57C8">
      <w:pPr>
        <w:pStyle w:val="Pagrindinistekstas"/>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Pagrindinistekstas"/>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Pagrindinistekstas"/>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Pagrindinistekstas"/>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Default="006F57C8" w:rsidP="006F57C8">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IV SKYRIUS</w:t>
      </w:r>
    </w:p>
    <w:p w:rsidR="006F57C8" w:rsidRPr="002850A2" w:rsidRDefault="006F57C8" w:rsidP="006F57C8">
      <w:pPr>
        <w:pStyle w:val="Pagrindinistekstas"/>
        <w:jc w:val="center"/>
        <w:rPr>
          <w:b/>
        </w:rPr>
      </w:pPr>
      <w:r w:rsidRPr="002850A2">
        <w:rPr>
          <w:b/>
        </w:rPr>
        <w:t>PRIĖMIMO MOKYTIS PAGAL VIDURINIO UGDYMO PROGRAMĄ SĄLYGOS</w:t>
      </w:r>
    </w:p>
    <w:p w:rsidR="006F57C8" w:rsidRPr="002850A2" w:rsidRDefault="006F57C8" w:rsidP="006F57C8">
      <w:pPr>
        <w:pStyle w:val="Sraopastraipa"/>
        <w:tabs>
          <w:tab w:val="left" w:pos="1276"/>
          <w:tab w:val="left" w:pos="1418"/>
        </w:tabs>
        <w:ind w:left="1211"/>
        <w:jc w:val="both"/>
      </w:pPr>
    </w:p>
    <w:p w:rsidR="006F57C8" w:rsidRDefault="000866F8" w:rsidP="006F57C8">
      <w:pPr>
        <w:pStyle w:val="Pagrindinistekstas"/>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r>
        <w:t xml:space="preserve"> </w:t>
      </w:r>
      <w:r w:rsidRPr="005F3426">
        <w:t>Asmuo vienu metu gali rinktis ne daugiau kaip tris gimnazijas</w:t>
      </w:r>
      <w:r w:rsidR="006F57C8" w:rsidRPr="00745F65">
        <w:t>.</w:t>
      </w:r>
    </w:p>
    <w:p w:rsidR="000866F8" w:rsidRPr="000866F8" w:rsidRDefault="000866F8" w:rsidP="000866F8">
      <w:pPr>
        <w:tabs>
          <w:tab w:val="left" w:pos="709"/>
        </w:tabs>
        <w:ind w:firstLine="851"/>
        <w:rPr>
          <w:i/>
          <w:sz w:val="20"/>
          <w:szCs w:val="20"/>
        </w:rPr>
      </w:pPr>
      <w:r w:rsidRPr="000866F8">
        <w:rPr>
          <w:i/>
          <w:sz w:val="20"/>
          <w:szCs w:val="20"/>
          <w:lang w:val="en-US"/>
        </w:rPr>
        <w:t>2018, Nr</w:t>
      </w:r>
      <w:r w:rsidRPr="000866F8">
        <w:rPr>
          <w:i/>
          <w:sz w:val="20"/>
          <w:szCs w:val="20"/>
        </w:rPr>
        <w:t>. T2-193 pakeitimas</w:t>
      </w:r>
    </w:p>
    <w:p w:rsidR="000866F8" w:rsidRPr="00745F65" w:rsidRDefault="000866F8" w:rsidP="000866F8">
      <w:pPr>
        <w:pStyle w:val="Pagrindinistekstas"/>
        <w:tabs>
          <w:tab w:val="left" w:pos="1276"/>
        </w:tabs>
        <w:ind w:left="851"/>
      </w:pPr>
    </w:p>
    <w:p w:rsidR="006F57C8" w:rsidRPr="00745F65" w:rsidRDefault="006F57C8" w:rsidP="006F57C8">
      <w:pPr>
        <w:pStyle w:val="Pagrindinistekstas"/>
        <w:numPr>
          <w:ilvl w:val="0"/>
          <w:numId w:val="4"/>
        </w:numPr>
        <w:tabs>
          <w:tab w:val="left" w:pos="1276"/>
        </w:tabs>
        <w:ind w:left="0" w:firstLine="851"/>
      </w:pPr>
      <w:r w:rsidRPr="00745F65">
        <w:lastRenderedPageBreak/>
        <w:t>Pagrindinis priėmimas vykdomas kiekvienais kalendoriniais metais birželio 10–25 d. Nagrinėjami iki birželio 9 d. įregistruoti prašymai.</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Pagrindinistekstas"/>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(pagrindinio ugdymo pasiekimų patikrinimo įvertinimus, metinius įvertinimus, atliktus projektinius darbus, mokinių sukauptus darbų aplankus ar kitus mokymosi pasiekimų vertinimus)</w:t>
      </w:r>
      <w:r w:rsidRPr="00745F65">
        <w:t>;</w:t>
      </w:r>
    </w:p>
    <w:p w:rsidR="006F57C8" w:rsidRPr="00745F65" w:rsidRDefault="006F57C8" w:rsidP="006F57C8">
      <w:pPr>
        <w:pStyle w:val="Pagrindinistekstas"/>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Pagrindinistekstas"/>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 SKYRIUS</w:t>
      </w:r>
    </w:p>
    <w:p w:rsidR="006F57C8" w:rsidRPr="002850A2" w:rsidRDefault="006F57C8" w:rsidP="006F57C8">
      <w:pPr>
        <w:pStyle w:val="Pagrindinistekstas"/>
        <w:jc w:val="center"/>
        <w:rPr>
          <w:b/>
        </w:rPr>
      </w:pPr>
      <w:r w:rsidRPr="002850A2">
        <w:rPr>
          <w:b/>
        </w:rPr>
        <w:t xml:space="preserve">PRIĖMIMO DOKUMENTŲ PATEIKIMAS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424C8C" w:rsidRPr="00C3414F" w:rsidRDefault="00424C8C" w:rsidP="00424C8C">
      <w:pPr>
        <w:pStyle w:val="bodytext"/>
        <w:tabs>
          <w:tab w:val="left" w:pos="1276"/>
          <w:tab w:val="left" w:pos="1418"/>
        </w:tabs>
        <w:spacing w:before="0" w:beforeAutospacing="0" w:after="0" w:afterAutospacing="0"/>
        <w:ind w:firstLine="851"/>
        <w:jc w:val="both"/>
      </w:pPr>
      <w:r>
        <w:t xml:space="preserve">40. </w:t>
      </w:r>
      <w:r w:rsidRPr="00C3414F">
        <w:t>Kartu su prašymu pateikiami šie priėmimo dokumentai:</w:t>
      </w:r>
    </w:p>
    <w:p w:rsidR="00424C8C" w:rsidRPr="00D55ED6" w:rsidRDefault="00424C8C" w:rsidP="00424C8C">
      <w:pPr>
        <w:pStyle w:val="bodytext"/>
        <w:tabs>
          <w:tab w:val="left" w:pos="993"/>
        </w:tabs>
        <w:spacing w:before="0" w:beforeAutospacing="0" w:after="0" w:afterAutospacing="0"/>
        <w:ind w:firstLine="851"/>
        <w:jc w:val="both"/>
      </w:pPr>
      <w:r>
        <w:t xml:space="preserve">40.1. </w:t>
      </w:r>
      <w:r w:rsidRPr="00D55ED6">
        <w:t>pageidaujančio mokytis asmens tapatybę patvirtinantis dokumentas (jo kopija);</w:t>
      </w:r>
    </w:p>
    <w:p w:rsidR="00424C8C" w:rsidRPr="00D55ED6" w:rsidRDefault="00424C8C" w:rsidP="00424C8C">
      <w:pPr>
        <w:pStyle w:val="bodytext"/>
        <w:tabs>
          <w:tab w:val="left" w:pos="993"/>
        </w:tabs>
        <w:spacing w:before="0" w:beforeAutospacing="0" w:after="0" w:afterAutospacing="0"/>
        <w:ind w:firstLine="851"/>
        <w:jc w:val="both"/>
      </w:pPr>
      <w:r>
        <w:t xml:space="preserve">40.2. </w:t>
      </w:r>
      <w:r w:rsidRPr="00D55ED6">
        <w:t>pirmumo teisę liudijantys dokumentai (jų kopijos);</w:t>
      </w:r>
    </w:p>
    <w:p w:rsidR="00424C8C" w:rsidRPr="00D55ED6" w:rsidRDefault="00424C8C" w:rsidP="00424C8C">
      <w:pPr>
        <w:pStyle w:val="bodytext"/>
        <w:tabs>
          <w:tab w:val="left" w:pos="993"/>
        </w:tabs>
        <w:spacing w:before="0" w:beforeAutospacing="0" w:after="0" w:afterAutospacing="0"/>
        <w:ind w:firstLine="851"/>
        <w:jc w:val="both"/>
      </w:pPr>
      <w:r>
        <w:t xml:space="preserve">40.3. </w:t>
      </w:r>
      <w:r w:rsidRPr="00D55ED6">
        <w:t>specialiuosius ugdymosi poreikius įrodantys dokumentai (jų kopijos) švietimo ir mokslo ministro nustatyta tvarka;</w:t>
      </w:r>
    </w:p>
    <w:p w:rsidR="006F57C8" w:rsidRDefault="00424C8C" w:rsidP="00424C8C">
      <w:pPr>
        <w:tabs>
          <w:tab w:val="left" w:pos="1276"/>
          <w:tab w:val="left" w:pos="1418"/>
        </w:tabs>
        <w:ind w:firstLine="851"/>
        <w:jc w:val="both"/>
      </w:pPr>
      <w:r w:rsidRPr="00D55ED6">
        <w:t>40.4. įgyto išsilavinimo pažymėjimas ar dokumentai, liudijantys turimus mokymosi pasiekimus (jų kopijos). Jeigu asmuo nebaigė žemesnio lygmens ugdymo programos, išsilavinimo pažymėjimas mokyklai pateikiamas baigus programą</w:t>
      </w:r>
      <w:r w:rsidR="006F57C8" w:rsidRPr="00745F65">
        <w:t>.</w:t>
      </w:r>
    </w:p>
    <w:p w:rsidR="00AB382E" w:rsidRPr="00AB382E" w:rsidRDefault="00AB382E" w:rsidP="00424C8C">
      <w:pPr>
        <w:tabs>
          <w:tab w:val="left" w:pos="709"/>
        </w:tabs>
        <w:ind w:firstLine="851"/>
        <w:rPr>
          <w:i/>
          <w:sz w:val="20"/>
          <w:szCs w:val="20"/>
        </w:rPr>
      </w:pPr>
      <w:r w:rsidRPr="00AB382E">
        <w:rPr>
          <w:i/>
          <w:sz w:val="20"/>
          <w:szCs w:val="20"/>
          <w:lang w:val="en-US"/>
        </w:rPr>
        <w:t>2018, Nr</w:t>
      </w:r>
      <w:r w:rsidRPr="00AB382E">
        <w:rPr>
          <w:i/>
          <w:sz w:val="20"/>
          <w:szCs w:val="20"/>
        </w:rPr>
        <w:t>. T2-12 pakeitimas</w:t>
      </w:r>
    </w:p>
    <w:p w:rsidR="00AB382E" w:rsidRPr="00745F65" w:rsidRDefault="00AB382E" w:rsidP="00AB382E">
      <w:pPr>
        <w:pStyle w:val="Sraopastraipa"/>
        <w:tabs>
          <w:tab w:val="left" w:pos="1276"/>
          <w:tab w:val="left" w:pos="1418"/>
        </w:tabs>
        <w:ind w:left="851"/>
        <w:jc w:val="both"/>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Default="00643A95" w:rsidP="00424C8C">
      <w:pPr>
        <w:pStyle w:val="Pagrindinistekstas"/>
        <w:numPr>
          <w:ilvl w:val="0"/>
          <w:numId w:val="6"/>
        </w:numPr>
        <w:tabs>
          <w:tab w:val="left" w:pos="1276"/>
          <w:tab w:val="left" w:pos="1418"/>
        </w:tabs>
        <w:ind w:left="0" w:firstLine="851"/>
      </w:pPr>
      <w:r w:rsidRPr="002850A2">
        <w:t xml:space="preserve">Prašymai mokykloje registruojami prašymų registravimo knygoje (registre), kurioje turi būti šios skiltys: </w:t>
      </w:r>
      <w:r w:rsidRPr="00B94B92">
        <w:t xml:space="preserve">pildymo data, asmeniškai pateikto prašymo įregistravimo data, registruotu laišku </w:t>
      </w:r>
      <w:r w:rsidRPr="00B94B92">
        <w:lastRenderedPageBreak/>
        <w:t xml:space="preserve">pateikto prašymo įregistravimo (išsiuntimo) data, </w:t>
      </w:r>
      <w:r w:rsidRPr="002850A2">
        <w:t>pageidaujančio mokytis asmens vardas ir pavardė, gyvenamosios vietos adresas, pageidaujama mokytis klasė, pastabos apie taikomą priėmimo pirmumą, žyma apie priėmimą (nepriėmimą)</w:t>
      </w:r>
      <w:r w:rsidR="006F57C8" w:rsidRPr="002850A2">
        <w:t>.</w:t>
      </w:r>
    </w:p>
    <w:p w:rsidR="00AB382E" w:rsidRPr="00AB382E" w:rsidRDefault="00AB382E" w:rsidP="002C12B3">
      <w:pPr>
        <w:tabs>
          <w:tab w:val="left" w:pos="709"/>
        </w:tabs>
        <w:ind w:firstLine="851"/>
        <w:rPr>
          <w:i/>
          <w:sz w:val="20"/>
          <w:szCs w:val="20"/>
        </w:rPr>
      </w:pPr>
      <w:r w:rsidRPr="00AB382E">
        <w:rPr>
          <w:i/>
          <w:sz w:val="20"/>
          <w:szCs w:val="20"/>
          <w:lang w:val="en-US"/>
        </w:rPr>
        <w:t>2018, Nr</w:t>
      </w:r>
      <w:r w:rsidRPr="00AB382E">
        <w:rPr>
          <w:i/>
          <w:sz w:val="20"/>
          <w:szCs w:val="20"/>
        </w:rPr>
        <w:t>. T2-12 pakeitimas</w:t>
      </w:r>
    </w:p>
    <w:p w:rsidR="00AB382E" w:rsidRPr="002850A2" w:rsidRDefault="00AB382E" w:rsidP="00AB382E">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VI SKYRIUS</w:t>
      </w:r>
    </w:p>
    <w:p w:rsidR="006F57C8" w:rsidRPr="002850A2" w:rsidRDefault="006F57C8" w:rsidP="006F57C8">
      <w:pPr>
        <w:pStyle w:val="Pagrindinistekstas"/>
        <w:jc w:val="center"/>
        <w:rPr>
          <w:b/>
        </w:rPr>
      </w:pPr>
      <w:r w:rsidRPr="002850A2">
        <w:rPr>
          <w:b/>
        </w:rPr>
        <w:t xml:space="preserve">PRIĖMIMO VYKDYMAS </w:t>
      </w:r>
    </w:p>
    <w:p w:rsidR="006F57C8" w:rsidRPr="002850A2" w:rsidRDefault="006F57C8" w:rsidP="006F57C8">
      <w:pPr>
        <w:pStyle w:val="Pagrindinistekstas"/>
        <w:jc w:val="center"/>
        <w:rPr>
          <w:b/>
        </w:rPr>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DE5F88">
      <w:pPr>
        <w:pStyle w:val="bodytext"/>
        <w:numPr>
          <w:ilvl w:val="0"/>
          <w:numId w:val="6"/>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424C8C">
      <w:pPr>
        <w:pStyle w:val="Sraopastraipa"/>
        <w:numPr>
          <w:ilvl w:val="0"/>
          <w:numId w:val="6"/>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424C8C">
      <w:pPr>
        <w:pStyle w:val="Sraopastraipa"/>
        <w:numPr>
          <w:ilvl w:val="0"/>
          <w:numId w:val="6"/>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424C8C">
      <w:pPr>
        <w:pStyle w:val="Sraopastraipa"/>
        <w:numPr>
          <w:ilvl w:val="0"/>
          <w:numId w:val="6"/>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BE6942">
      <w:pPr>
        <w:pStyle w:val="bodytext"/>
        <w:numPr>
          <w:ilvl w:val="1"/>
          <w:numId w:val="7"/>
        </w:numPr>
        <w:tabs>
          <w:tab w:val="left" w:pos="1276"/>
          <w:tab w:val="left" w:pos="1418"/>
        </w:tabs>
        <w:spacing w:before="0" w:beforeAutospacing="0" w:after="0" w:afterAutospacing="0"/>
        <w:jc w:val="both"/>
      </w:pPr>
      <w:r w:rsidRPr="002850A2">
        <w:t>vykdo asmenų priėmimą kitiems mokslo metams pagrindinio priėmimo metu;</w:t>
      </w:r>
    </w:p>
    <w:p w:rsidR="006F57C8" w:rsidRPr="00745F65" w:rsidRDefault="006F57C8" w:rsidP="00BE6942">
      <w:pPr>
        <w:pStyle w:val="bodytext"/>
        <w:numPr>
          <w:ilvl w:val="1"/>
          <w:numId w:val="7"/>
        </w:numPr>
        <w:tabs>
          <w:tab w:val="left" w:pos="1276"/>
          <w:tab w:val="left" w:pos="1418"/>
        </w:tabs>
        <w:spacing w:before="0" w:beforeAutospacing="0" w:after="0" w:afterAutospacing="0"/>
        <w:jc w:val="both"/>
      </w:pPr>
      <w:r w:rsidRPr="00745F65">
        <w:t>nagrinėja mokyklos vadovo pateiktus priėmimo ar motyvacijos vertinimo dokumentus;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lastRenderedPageBreak/>
        <w:t xml:space="preserve">Sudarius mokymo sutartį, asmuo </w:t>
      </w:r>
      <w:r w:rsidRPr="002850A2">
        <w:rPr>
          <w:color w:val="000000"/>
        </w:rPr>
        <w:t>įregistruojamas mokinių registre ir</w:t>
      </w:r>
      <w:r w:rsidRPr="002850A2">
        <w:t xml:space="preserve"> mokyklos vadovo įsakymu jis paskiriamas į klasę. </w:t>
      </w:r>
    </w:p>
    <w:p w:rsidR="006F57C8" w:rsidRDefault="00270E5D" w:rsidP="00BE6942">
      <w:pPr>
        <w:pStyle w:val="Pagrindinistekstas"/>
        <w:numPr>
          <w:ilvl w:val="0"/>
          <w:numId w:val="7"/>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r>
        <w:t xml:space="preserve"> </w:t>
      </w:r>
      <w:r w:rsidRPr="005F3426">
        <w:t>Informacinės sistemos veikimo principus, atsižvelgus į šiame Apraše numatytus mokinių priėmimo kriterijus, tvirtina Savivaldybės administracijos direktorius</w:t>
      </w:r>
      <w:r w:rsidR="006F57C8" w:rsidRPr="002850A2">
        <w:t>.</w:t>
      </w:r>
    </w:p>
    <w:p w:rsidR="00A616E0" w:rsidRPr="00A616E0" w:rsidRDefault="00A616E0" w:rsidP="00A616E0">
      <w:pPr>
        <w:tabs>
          <w:tab w:val="left" w:pos="709"/>
        </w:tabs>
        <w:ind w:firstLine="851"/>
        <w:rPr>
          <w:i/>
          <w:sz w:val="20"/>
          <w:szCs w:val="20"/>
        </w:rPr>
      </w:pPr>
      <w:r w:rsidRPr="00A616E0">
        <w:rPr>
          <w:i/>
          <w:sz w:val="20"/>
          <w:szCs w:val="20"/>
          <w:lang w:val="en-US"/>
        </w:rPr>
        <w:t>2018, Nr</w:t>
      </w:r>
      <w:r w:rsidRPr="00A616E0">
        <w:rPr>
          <w:i/>
          <w:sz w:val="20"/>
          <w:szCs w:val="20"/>
        </w:rPr>
        <w:t>. T2-193 pakeitimas</w:t>
      </w:r>
    </w:p>
    <w:p w:rsidR="00A616E0" w:rsidRPr="002850A2" w:rsidRDefault="00A616E0" w:rsidP="00A616E0">
      <w:pPr>
        <w:pStyle w:val="Pagrindinistekstas"/>
        <w:ind w:left="851"/>
      </w:pPr>
    </w:p>
    <w:p w:rsidR="006F57C8" w:rsidRPr="002850A2" w:rsidRDefault="006F57C8" w:rsidP="006F57C8">
      <w:pPr>
        <w:pStyle w:val="Pagrindinistekstas"/>
        <w:jc w:val="center"/>
        <w:rPr>
          <w:b/>
        </w:rPr>
      </w:pPr>
      <w:r w:rsidRPr="002850A2">
        <w:rPr>
          <w:b/>
        </w:rPr>
        <w:t>VII SKYRIUS</w:t>
      </w:r>
    </w:p>
    <w:p w:rsidR="006F57C8" w:rsidRPr="002850A2" w:rsidRDefault="006F57C8" w:rsidP="006F57C8">
      <w:pPr>
        <w:pStyle w:val="Pagrindinistekstas"/>
        <w:jc w:val="center"/>
        <w:rPr>
          <w:b/>
        </w:rPr>
      </w:pPr>
      <w:r w:rsidRPr="002850A2">
        <w:rPr>
          <w:b/>
        </w:rPr>
        <w:t>NENUMATYTŲ ATVEJŲ NAGRINĖJIMAS</w:t>
      </w:r>
    </w:p>
    <w:p w:rsidR="006F57C8" w:rsidRPr="002850A2" w:rsidRDefault="006F57C8" w:rsidP="006F57C8">
      <w:pPr>
        <w:pStyle w:val="Pagrindinistekstas"/>
        <w:jc w:val="center"/>
      </w:pPr>
    </w:p>
    <w:p w:rsidR="006F57C8" w:rsidRPr="00745F65" w:rsidRDefault="006F57C8" w:rsidP="00BE6942">
      <w:pPr>
        <w:pStyle w:val="Pagrindinistekstas"/>
        <w:numPr>
          <w:ilvl w:val="0"/>
          <w:numId w:val="7"/>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BE6942">
      <w:pPr>
        <w:pStyle w:val="Pagrindinistekstas"/>
        <w:numPr>
          <w:ilvl w:val="0"/>
          <w:numId w:val="7"/>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3E5C7E" w:rsidRDefault="006F57C8" w:rsidP="00BE6942">
      <w:pPr>
        <w:pStyle w:val="Pagrindinistekstas"/>
        <w:numPr>
          <w:ilvl w:val="0"/>
          <w:numId w:val="7"/>
        </w:numPr>
        <w:tabs>
          <w:tab w:val="left" w:pos="1134"/>
          <w:tab w:val="left" w:pos="1254"/>
        </w:tabs>
        <w:ind w:left="0" w:firstLine="851"/>
        <w:rPr>
          <w:b/>
        </w:rPr>
      </w:pPr>
      <w:r w:rsidRPr="003E5C7E">
        <w:t xml:space="preserve">Komisijos sudėtį tvirtina Savivaldybės taryba ar jos įgaliotas Savivaldybės administracijos direktorius Savivaldybės tarybos kadencijos laikotarpiui. </w:t>
      </w:r>
    </w:p>
    <w:p w:rsidR="006F57C8" w:rsidRPr="003E5C7E" w:rsidRDefault="006F57C8" w:rsidP="00BE6942">
      <w:pPr>
        <w:pStyle w:val="Pagrindinistekstas"/>
        <w:numPr>
          <w:ilvl w:val="0"/>
          <w:numId w:val="7"/>
        </w:numPr>
        <w:tabs>
          <w:tab w:val="left" w:pos="1134"/>
          <w:tab w:val="left" w:pos="1276"/>
        </w:tabs>
        <w:ind w:left="0" w:firstLine="851"/>
      </w:pPr>
      <w:r w:rsidRPr="003E5C7E">
        <w:t>Komisija:</w:t>
      </w:r>
    </w:p>
    <w:p w:rsidR="006F57C8" w:rsidRPr="003E5C7E" w:rsidRDefault="006F57C8" w:rsidP="00BE6942">
      <w:pPr>
        <w:pStyle w:val="Pagrindinistekstas"/>
        <w:numPr>
          <w:ilvl w:val="1"/>
          <w:numId w:val="7"/>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BE6942">
      <w:pPr>
        <w:pStyle w:val="Pagrindinistekstas"/>
        <w:numPr>
          <w:ilvl w:val="1"/>
          <w:numId w:val="7"/>
        </w:numPr>
        <w:tabs>
          <w:tab w:val="left" w:pos="1418"/>
        </w:tabs>
        <w:ind w:left="0" w:firstLine="851"/>
      </w:pPr>
      <w:r w:rsidRPr="003E5C7E">
        <w:t>priima protokolinius sprendimus dėl šiame Apraše nenumatytų asmenų priėmimo į mokyklas atvejų;</w:t>
      </w:r>
    </w:p>
    <w:p w:rsidR="006F57C8" w:rsidRPr="003E5C7E" w:rsidRDefault="006F57C8" w:rsidP="00BE6942">
      <w:pPr>
        <w:pStyle w:val="Pagrindinistekstas"/>
        <w:numPr>
          <w:ilvl w:val="1"/>
          <w:numId w:val="7"/>
        </w:numPr>
        <w:tabs>
          <w:tab w:val="left" w:pos="1418"/>
        </w:tabs>
        <w:ind w:left="0" w:firstLine="851"/>
      </w:pPr>
      <w:r w:rsidRPr="003E5C7E">
        <w:t>nagrinėja asmenų skundus, pareiškimus, susijusius su priėmimu į mokyklas;</w:t>
      </w:r>
    </w:p>
    <w:p w:rsidR="006F57C8" w:rsidRPr="003E5C7E" w:rsidRDefault="006F57C8" w:rsidP="00BE6942">
      <w:pPr>
        <w:pStyle w:val="Pagrindinistekstas"/>
        <w:numPr>
          <w:ilvl w:val="1"/>
          <w:numId w:val="7"/>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BE6942">
      <w:pPr>
        <w:numPr>
          <w:ilvl w:val="0"/>
          <w:numId w:val="7"/>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BE6942">
      <w:pPr>
        <w:numPr>
          <w:ilvl w:val="0"/>
          <w:numId w:val="7"/>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BE6942">
      <w:pPr>
        <w:pStyle w:val="Pagrindinistekstas"/>
        <w:numPr>
          <w:ilvl w:val="0"/>
          <w:numId w:val="7"/>
        </w:numPr>
        <w:tabs>
          <w:tab w:val="left" w:pos="1134"/>
          <w:tab w:val="left" w:pos="1276"/>
          <w:tab w:val="left" w:pos="1418"/>
        </w:tabs>
        <w:ind w:left="0" w:firstLine="851"/>
      </w:pPr>
      <w:r w:rsidRPr="00745F65">
        <w:t>Komisijos narys, vykdydamas savo funkcijas, turi teisę:</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BE6942">
      <w:pPr>
        <w:pStyle w:val="Sraopastraipa"/>
        <w:numPr>
          <w:ilvl w:val="1"/>
          <w:numId w:val="7"/>
        </w:numPr>
        <w:tabs>
          <w:tab w:val="left" w:pos="1418"/>
        </w:tabs>
        <w:ind w:left="0" w:firstLine="851"/>
        <w:jc w:val="both"/>
      </w:pPr>
      <w:r w:rsidRPr="00745F65">
        <w:t>išsakyti savo nuomonę;</w:t>
      </w:r>
    </w:p>
    <w:p w:rsidR="006F57C8" w:rsidRPr="00745F65" w:rsidRDefault="006F57C8" w:rsidP="00BE6942">
      <w:pPr>
        <w:pStyle w:val="Sraopastraipa"/>
        <w:numPr>
          <w:ilvl w:val="1"/>
          <w:numId w:val="7"/>
        </w:numPr>
        <w:tabs>
          <w:tab w:val="left" w:pos="1418"/>
        </w:tabs>
        <w:ind w:left="0" w:firstLine="851"/>
        <w:jc w:val="both"/>
      </w:pPr>
      <w:r w:rsidRPr="00745F65">
        <w:t>teikti siūlymus svarstomu klausimu ir dėl Komisijos veiklos.</w:t>
      </w:r>
    </w:p>
    <w:p w:rsidR="006F57C8" w:rsidRPr="00745F65" w:rsidRDefault="006F57C8" w:rsidP="00BE6942">
      <w:pPr>
        <w:pStyle w:val="Sraopastraipa"/>
        <w:numPr>
          <w:ilvl w:val="0"/>
          <w:numId w:val="7"/>
        </w:numPr>
        <w:autoSpaceDE w:val="0"/>
        <w:autoSpaceDN w:val="0"/>
        <w:adjustRightInd w:val="0"/>
        <w:ind w:left="0" w:firstLine="851"/>
        <w:jc w:val="both"/>
      </w:pPr>
      <w:r w:rsidRPr="00745F65">
        <w:t>Komisijos narys, vykdydamas savo funkcijas, privalo:</w:t>
      </w:r>
    </w:p>
    <w:p w:rsidR="006F57C8" w:rsidRPr="00745F65" w:rsidRDefault="006F57C8" w:rsidP="00BE6942">
      <w:pPr>
        <w:pStyle w:val="Sraopastraipa"/>
        <w:numPr>
          <w:ilvl w:val="1"/>
          <w:numId w:val="7"/>
        </w:numPr>
        <w:autoSpaceDE w:val="0"/>
        <w:autoSpaceDN w:val="0"/>
        <w:adjustRightInd w:val="0"/>
        <w:jc w:val="both"/>
      </w:pPr>
      <w:r w:rsidRPr="00745F65">
        <w:t xml:space="preserve"> užtikrinti informacijos, susijusios su jo veikla Komisijoje, konfidencialumą;</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BE6942">
      <w:pPr>
        <w:numPr>
          <w:ilvl w:val="0"/>
          <w:numId w:val="7"/>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BE6942">
      <w:pPr>
        <w:pStyle w:val="Sraopastraipa"/>
        <w:numPr>
          <w:ilvl w:val="0"/>
          <w:numId w:val="7"/>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 xml:space="preserve">sudaro sąlygas Komisijai rengti posėdžius Savivaldybės administracijos patalpose, teikia reikalingą informaciją Komisijos nariams, jeigu reikia svarstomu klausimu papildomos medžiagos, ją parengia, </w:t>
      </w:r>
      <w:r w:rsidRPr="003E5C7E">
        <w:lastRenderedPageBreak/>
        <w:t>protokoluoja Komisijos posėdžius ir informuoja suinteresuotus asmenis ar mokyklas apie Komisijos priimtus sprendimus.</w:t>
      </w:r>
    </w:p>
    <w:p w:rsidR="006F57C8" w:rsidRPr="003E5C7E" w:rsidRDefault="006F57C8" w:rsidP="00BE6942">
      <w:pPr>
        <w:pStyle w:val="Sraopastraipa"/>
        <w:numPr>
          <w:ilvl w:val="0"/>
          <w:numId w:val="7"/>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BE6942">
      <w:pPr>
        <w:pStyle w:val="Sraopastraipa"/>
        <w:numPr>
          <w:ilvl w:val="0"/>
          <w:numId w:val="7"/>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BE6942">
      <w:pPr>
        <w:pStyle w:val="Sraopastraipa"/>
        <w:numPr>
          <w:ilvl w:val="0"/>
          <w:numId w:val="7"/>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VIII SKYRIUS</w:t>
      </w:r>
    </w:p>
    <w:p w:rsidR="006F57C8" w:rsidRPr="002850A2" w:rsidRDefault="006F57C8" w:rsidP="006F57C8">
      <w:pPr>
        <w:pStyle w:val="Pagrindinistekstas"/>
        <w:jc w:val="center"/>
        <w:rPr>
          <w:b/>
        </w:rPr>
      </w:pPr>
      <w:r w:rsidRPr="002850A2">
        <w:rPr>
          <w:b/>
        </w:rPr>
        <w:t>PRIĖMIMO INFORMACIJOS VIEŠINIMAS</w:t>
      </w:r>
    </w:p>
    <w:p w:rsidR="006F57C8" w:rsidRPr="002850A2" w:rsidRDefault="006F57C8" w:rsidP="006F57C8">
      <w:pPr>
        <w:pStyle w:val="Pagrindinistekstas"/>
        <w:ind w:firstLine="851"/>
      </w:pPr>
    </w:p>
    <w:p w:rsidR="006F57C8" w:rsidRPr="00745F65" w:rsidRDefault="006F57C8" w:rsidP="00BE6942">
      <w:pPr>
        <w:pStyle w:val="Pagrindinistekstas"/>
        <w:numPr>
          <w:ilvl w:val="0"/>
          <w:numId w:val="7"/>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BE6942">
      <w:pPr>
        <w:pStyle w:val="Sraopastraipa"/>
        <w:numPr>
          <w:ilvl w:val="1"/>
          <w:numId w:val="7"/>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BE6942">
      <w:pPr>
        <w:pStyle w:val="Sraopastraipa"/>
        <w:numPr>
          <w:ilvl w:val="1"/>
          <w:numId w:val="7"/>
        </w:numPr>
        <w:tabs>
          <w:tab w:val="left" w:pos="1276"/>
          <w:tab w:val="left" w:pos="1418"/>
        </w:tabs>
        <w:ind w:left="0" w:firstLine="851"/>
        <w:jc w:val="both"/>
      </w:pPr>
      <w:r w:rsidRPr="00745F65">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BE6942">
      <w:pPr>
        <w:pStyle w:val="Sraopastraipa"/>
        <w:numPr>
          <w:ilvl w:val="1"/>
          <w:numId w:val="7"/>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BE6942">
      <w:pPr>
        <w:pStyle w:val="Sraopastraipa"/>
        <w:numPr>
          <w:ilvl w:val="1"/>
          <w:numId w:val="7"/>
        </w:numPr>
        <w:tabs>
          <w:tab w:val="left" w:pos="1418"/>
        </w:tabs>
        <w:ind w:left="0" w:firstLine="851"/>
        <w:jc w:val="both"/>
      </w:pPr>
      <w:r w:rsidRPr="00745F65">
        <w:t>laisvų vietų skaičių nuolat pavienio priėmimo metu.</w:t>
      </w:r>
    </w:p>
    <w:p w:rsidR="006F57C8" w:rsidRPr="00745F65" w:rsidRDefault="006F57C8" w:rsidP="00BE6942">
      <w:pPr>
        <w:pStyle w:val="Pagrindinistekstas"/>
        <w:numPr>
          <w:ilvl w:val="0"/>
          <w:numId w:val="7"/>
        </w:numPr>
        <w:ind w:left="0" w:firstLine="851"/>
      </w:pPr>
      <w:r w:rsidRPr="00745F65">
        <w:t xml:space="preserve">Savivaldybė kiekvienais kalendoriniais metais interneto svetainėje </w:t>
      </w:r>
      <w:hyperlink r:id="rId8" w:history="1">
        <w:r w:rsidRPr="00745F65">
          <w:rPr>
            <w:rStyle w:val="Hipersaitas"/>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Pagrindinistekstas"/>
        <w:jc w:val="center"/>
        <w:rPr>
          <w:b/>
        </w:rPr>
      </w:pPr>
      <w:r w:rsidRPr="002850A2">
        <w:rPr>
          <w:b/>
        </w:rPr>
        <w:t>BAIGIAMOSIOS NUOSTATOS</w:t>
      </w:r>
    </w:p>
    <w:p w:rsidR="006F57C8" w:rsidRPr="002850A2" w:rsidRDefault="006F57C8" w:rsidP="006F57C8">
      <w:pPr>
        <w:pStyle w:val="Pagrindinistekstas"/>
      </w:pPr>
    </w:p>
    <w:p w:rsidR="006F57C8" w:rsidRPr="002850A2" w:rsidRDefault="006F57C8" w:rsidP="00BE6942">
      <w:pPr>
        <w:pStyle w:val="Pagrindinistekstas"/>
        <w:numPr>
          <w:ilvl w:val="0"/>
          <w:numId w:val="7"/>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BE6942">
      <w:pPr>
        <w:pStyle w:val="Sraopastraipa"/>
        <w:numPr>
          <w:ilvl w:val="0"/>
          <w:numId w:val="7"/>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BE6942">
      <w:pPr>
        <w:pStyle w:val="BodyText1"/>
        <w:numPr>
          <w:ilvl w:val="0"/>
          <w:numId w:val="7"/>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F2" w:rsidRDefault="00997BF2" w:rsidP="00E014C1">
      <w:r>
        <w:separator/>
      </w:r>
    </w:p>
  </w:endnote>
  <w:endnote w:type="continuationSeparator" w:id="0">
    <w:p w:rsidR="00997BF2" w:rsidRDefault="00997BF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F2" w:rsidRDefault="00997BF2" w:rsidP="00E014C1">
      <w:r>
        <w:separator/>
      </w:r>
    </w:p>
  </w:footnote>
  <w:footnote w:type="continuationSeparator" w:id="0">
    <w:p w:rsidR="00997BF2" w:rsidRDefault="00997BF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D3F97">
          <w:rPr>
            <w:noProof/>
          </w:rPr>
          <w:t>10</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885583C"/>
    <w:multiLevelType w:val="hybridMultilevel"/>
    <w:tmpl w:val="71344C20"/>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E49676C"/>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840"/>
    <w:rsid w:val="000866F8"/>
    <w:rsid w:val="000C5027"/>
    <w:rsid w:val="001406C6"/>
    <w:rsid w:val="00197A01"/>
    <w:rsid w:val="001E7FB1"/>
    <w:rsid w:val="00270E5D"/>
    <w:rsid w:val="00277844"/>
    <w:rsid w:val="002C12B3"/>
    <w:rsid w:val="002D0F5B"/>
    <w:rsid w:val="002D66B7"/>
    <w:rsid w:val="003222B4"/>
    <w:rsid w:val="00403230"/>
    <w:rsid w:val="00424C8C"/>
    <w:rsid w:val="004476DD"/>
    <w:rsid w:val="00597EE8"/>
    <w:rsid w:val="005F495C"/>
    <w:rsid w:val="00643A95"/>
    <w:rsid w:val="00665230"/>
    <w:rsid w:val="006F57C8"/>
    <w:rsid w:val="007C4043"/>
    <w:rsid w:val="007C711C"/>
    <w:rsid w:val="007D3F97"/>
    <w:rsid w:val="008354D5"/>
    <w:rsid w:val="00892979"/>
    <w:rsid w:val="00894D6F"/>
    <w:rsid w:val="0089509C"/>
    <w:rsid w:val="00917727"/>
    <w:rsid w:val="00922CD4"/>
    <w:rsid w:val="00997BF2"/>
    <w:rsid w:val="009D1E6F"/>
    <w:rsid w:val="00A12691"/>
    <w:rsid w:val="00A616E0"/>
    <w:rsid w:val="00AB382E"/>
    <w:rsid w:val="00AF7D08"/>
    <w:rsid w:val="00BE6942"/>
    <w:rsid w:val="00C56F56"/>
    <w:rsid w:val="00CA4D3B"/>
    <w:rsid w:val="00CF2DC0"/>
    <w:rsid w:val="00CF5E7A"/>
    <w:rsid w:val="00D568DD"/>
    <w:rsid w:val="00D66C6C"/>
    <w:rsid w:val="00DE5F88"/>
    <w:rsid w:val="00E014C1"/>
    <w:rsid w:val="00E33871"/>
    <w:rsid w:val="00E3413B"/>
    <w:rsid w:val="00F51622"/>
    <w:rsid w:val="00FA51EB"/>
    <w:rsid w:val="00FD0AFF"/>
    <w:rsid w:val="00FE35F9"/>
    <w:rsid w:val="00FE521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20275</Words>
  <Characters>11557</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Tauralaukis</cp:lastModifiedBy>
  <cp:revision>2</cp:revision>
  <dcterms:created xsi:type="dcterms:W3CDTF">2019-01-02T09:32:00Z</dcterms:created>
  <dcterms:modified xsi:type="dcterms:W3CDTF">2019-01-02T09:32:00Z</dcterms:modified>
</cp:coreProperties>
</file>